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12cc80612f4feb5609b33607daedd7b76568759"/>
    <w:p>
      <w:pPr>
        <w:pStyle w:val="Heading3"/>
      </w:pPr>
      <w:r>
        <w:t xml:space="preserve">На портале «Узнай Москву» появились первые виртуальные прогулки по дворцам и усадьбам</w:t>
      </w:r>
    </w:p>
    <w:p>
      <w:pPr>
        <w:pStyle w:val="FirstParagraph"/>
      </w:pPr>
      <w:r>
        <w:t xml:space="preserve">23.01.2019</w:t>
      </w:r>
    </w:p>
    <w:p>
      <w:pPr>
        <w:pStyle w:val="BodyText"/>
      </w:pPr>
      <w:r>
        <w:t xml:space="preserve">Не выходя из дома, пользователи могут прогуляться по знаменитому Дому Пашкова на Воздвиженке, гостинице «Метрополь» в Театральном проезде и Петровскому путевому дворцу на Ленинградском проспекте.</w:t>
      </w:r>
    </w:p>
    <w:p>
      <w:pPr>
        <w:pStyle w:val="BodyText"/>
      </w:pPr>
      <w:r>
        <w:t xml:space="preserve">С помощью современных технологий теперь можно прогуляться по старинным залам Дома Пашкова, подняться на крышу сталинской высотки или заглянуть в монаршую приемную Петровского путевого дворца. На портале</w:t>
      </w:r>
      <w:r>
        <w:t xml:space="preserve"> </w:t>
      </w:r>
      <w:hyperlink r:id="rId20">
        <w:r>
          <w:rPr>
            <w:rStyle w:val="Hyperlink"/>
          </w:rPr>
          <w:t xml:space="preserve">«Узнай Москву»</w:t>
        </w:r>
      </w:hyperlink>
      <w:r>
        <w:t xml:space="preserve">, разработанном городским</w:t>
      </w:r>
      <w:r>
        <w:t xml:space="preserve"> </w:t>
      </w:r>
      <w:hyperlink r:id="rId21">
        <w:r>
          <w:rPr>
            <w:rStyle w:val="Hyperlink"/>
          </w:rPr>
          <w:t xml:space="preserve">Департаментом информационных технологий</w:t>
        </w:r>
      </w:hyperlink>
      <w:r>
        <w:t xml:space="preserve">, появились виртуальные экскурсии по историческим зданиям Москвы. В обновленной версии сайта уже доступны шесть туров, подготовленных столичным</w:t>
      </w:r>
      <w:r>
        <w:t xml:space="preserve"> </w:t>
      </w:r>
      <w:hyperlink r:id="rId22">
        <w:r>
          <w:rPr>
            <w:rStyle w:val="Hyperlink"/>
          </w:rPr>
          <w:t xml:space="preserve">Департаментом культурного наследия</w:t>
        </w:r>
      </w:hyperlink>
      <w:r>
        <w:t xml:space="preserve">.</w:t>
      </w:r>
    </w:p>
    <w:p>
      <w:pPr>
        <w:pStyle w:val="BodyText"/>
      </w:pPr>
      <w:r>
        <w:t xml:space="preserve">В их число вошли экскурсии по</w:t>
      </w:r>
      <w:r>
        <w:t xml:space="preserve"> </w:t>
      </w:r>
      <w:hyperlink r:id="rId23">
        <w:r>
          <w:rPr>
            <w:rStyle w:val="Hyperlink"/>
          </w:rPr>
          <w:t xml:space="preserve">Петровскому путевому дворцу</w:t>
        </w:r>
      </w:hyperlink>
      <w:r>
        <w:t xml:space="preserve"> </w:t>
      </w:r>
      <w:r>
        <w:t xml:space="preserve">(Ленинградский проспект, дом 40),</w:t>
      </w:r>
      <w:r>
        <w:t xml:space="preserve"> </w:t>
      </w:r>
      <w:hyperlink r:id="rId24">
        <w:r>
          <w:rPr>
            <w:rStyle w:val="Hyperlink"/>
          </w:rPr>
          <w:t xml:space="preserve">особняку П.П. Смирнова</w:t>
        </w:r>
      </w:hyperlink>
      <w:r>
        <w:t xml:space="preserve"> </w:t>
      </w:r>
      <w:r>
        <w:t xml:space="preserve">(Тверской бульвар, дом 18),</w:t>
      </w:r>
      <w:r>
        <w:t xml:space="preserve"> </w:t>
      </w:r>
      <w:hyperlink r:id="rId25">
        <w:r>
          <w:rPr>
            <w:rStyle w:val="Hyperlink"/>
          </w:rPr>
          <w:t xml:space="preserve">Ново-Екатерининской больнице</w:t>
        </w:r>
      </w:hyperlink>
      <w:r>
        <w:t xml:space="preserve"> </w:t>
      </w:r>
      <w:r>
        <w:t xml:space="preserve">(Страстной бульвар, дом 15/29, строение 1),</w:t>
      </w:r>
      <w:r>
        <w:t xml:space="preserve"> </w:t>
      </w:r>
      <w:hyperlink r:id="rId26">
        <w:r>
          <w:rPr>
            <w:rStyle w:val="Hyperlink"/>
          </w:rPr>
          <w:t xml:space="preserve">Дому Пашкова</w:t>
        </w:r>
      </w:hyperlink>
      <w:r>
        <w:t xml:space="preserve"> </w:t>
      </w:r>
      <w:r>
        <w:t xml:space="preserve">(улица Воздвиженка, дом 3/5, строение 1),</w:t>
      </w:r>
      <w:r>
        <w:t xml:space="preserve"> </w:t>
      </w:r>
      <w:hyperlink r:id="rId27">
        <w:r>
          <w:rPr>
            <w:rStyle w:val="Hyperlink"/>
          </w:rPr>
          <w:t xml:space="preserve">гостиницам «Метрополь»</w:t>
        </w:r>
      </w:hyperlink>
      <w:r>
        <w:t xml:space="preserve"> </w:t>
      </w:r>
      <w:r>
        <w:t xml:space="preserve">(Театральный проезд, дом 2) и</w:t>
      </w:r>
      <w:r>
        <w:t xml:space="preserve"> </w:t>
      </w:r>
      <w:hyperlink r:id="rId28">
        <w:r>
          <w:rPr>
            <w:rStyle w:val="Hyperlink"/>
          </w:rPr>
          <w:t xml:space="preserve">«Ленинградская»</w:t>
        </w:r>
      </w:hyperlink>
      <w:r>
        <w:t xml:space="preserve"> </w:t>
      </w:r>
      <w:r>
        <w:t xml:space="preserve">(Каланчевская улица, дом 21/40), которая находится в одной из семи сталинских высоток.</w:t>
      </w:r>
    </w:p>
    <w:p>
      <w:pPr>
        <w:pStyle w:val="BlockText"/>
      </w:pPr>
      <w:r>
        <w:t xml:space="preserve">«Благодаря запуску нового функционала побывать в уникальных исторических зданиях Москвы — знаменитых особняках, усадьбах и дворцах — можно из любой точки России и мира. В течение года список виртуальных туров будет постепенно увеличиваться», — сообщила</w:t>
      </w:r>
      <w:r>
        <w:t xml:space="preserve"> </w:t>
      </w:r>
      <w:hyperlink r:id="rId29">
        <w:r>
          <w:rPr>
            <w:rStyle w:val="Hyperlink"/>
          </w:rPr>
          <w:t xml:space="preserve">Наталья Сергунина</w:t>
        </w:r>
      </w:hyperlink>
      <w:r>
        <w:t xml:space="preserve">, заместитель Мэра Москвы.</w:t>
      </w:r>
    </w:p>
    <w:p>
      <w:pPr>
        <w:pStyle w:val="FirstParagraph"/>
      </w:pPr>
      <w:r>
        <w:t xml:space="preserve">Чтобы попасть на онлайн-экскурсию, нужно зайти на сайт</w:t>
      </w:r>
      <w:r>
        <w:t xml:space="preserve"> </w:t>
      </w:r>
      <w:hyperlink r:id="rId20">
        <w:r>
          <w:rPr>
            <w:rStyle w:val="Hyperlink"/>
          </w:rPr>
          <w:t xml:space="preserve">«Узнай Москву»</w:t>
        </w:r>
      </w:hyperlink>
      <w:r>
        <w:t xml:space="preserve">, затем ввести в поисковике название одного из объектов. После этого пользователь увидит обновленную страницу, на которой, кроме фотографий и исторической справки, доступна виртуальная экскурсия.</w:t>
      </w:r>
    </w:p>
    <w:p>
      <w:pPr>
        <w:pStyle w:val="BodyText"/>
      </w:pPr>
      <w:r>
        <w:t xml:space="preserve">С помощью мультимедийного навигатора можно самому выбирать интересные объекты, получать расширенную информацию об отдельных экспонатах, а также рассматривать их изображения в мельчайших деталях.</w:t>
      </w:r>
    </w:p>
    <w:p>
      <w:pPr>
        <w:pStyle w:val="BlockText"/>
      </w:pPr>
      <w:r>
        <w:t xml:space="preserve">«Специалисты столичного Департамента культурного наследия тщательно подбирали материалы для виртуальных экскурсий на портале “Узнай Москву”. Это подробная и интересная информация, которая поможет лучше понимать историю города», — рассказал руководитель Мосгорнаследия</w:t>
      </w:r>
      <w:r>
        <w:t xml:space="preserve"> </w:t>
      </w:r>
      <w:hyperlink r:id="rId30">
        <w:r>
          <w:rPr>
            <w:rStyle w:val="Hyperlink"/>
          </w:rPr>
          <w:t xml:space="preserve">Алексей Емельянов</w:t>
        </w:r>
      </w:hyperlink>
      <w:r>
        <w:t xml:space="preserve">.</w:t>
      </w:r>
    </w:p>
    <w:p>
      <w:pPr>
        <w:pStyle w:val="FirstParagraph"/>
      </w:pPr>
      <w:r>
        <w:t xml:space="preserve">«Узнай Москву» — интерактивный путеводитель по достопримечательностям города, который работает в формате сайта и одноименного мобильного приложения. Его можно скачать в App Store и Google Play. На портале и в мобильном приложении собраны описания более чем 1,6 тысячи зданий и сооружений, 600 памятников, 289 музеев, 170 территорий, а также сведения о 207 исторических личностях и 65 тематических прогулочных маршрутов. Сервис постоянно развивается.</w:t>
      </w:r>
    </w:p>
    <w:p>
      <w:pPr>
        <w:pStyle w:val="BodyText"/>
      </w:pPr>
      <w:r>
        <w:t xml:space="preserve">Недавно в мобильном приложении «Узнай Москву» появилась новая функция — умный поиск. С ее помощью находить информацию об исторических зданиях и сооружениях Москвы по году их постройки (с XVI до середины XX века), архитектурному стилю и назначению стало быстрее и проще.</w:t>
      </w:r>
    </w:p>
    <w:p>
      <w:pPr>
        <w:pStyle w:val="BodyText"/>
      </w:pPr>
      <w:r>
        <w:t xml:space="preserve">Еще у приложения есть игровой аналог Histars с 3D-персонажами. С его помощью можно сделать селфи с Виктором Цоем, Юрием Гагариным, Иваном Грозным, Петром I и другими. В теплое время года, на которое приходится пик пеших прогулок по городу, приложением пользуются в</w:t>
      </w:r>
      <w:r>
        <w:t xml:space="preserve"> </w:t>
      </w:r>
      <w:hyperlink r:id="rId31">
        <w:r>
          <w:rPr>
            <w:rStyle w:val="Hyperlink"/>
          </w:rPr>
          <w:t xml:space="preserve">среднем более миллиона человек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http://ig.mos.ru/presscenter/news/detail/7840442.html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ГКУ города Москвы «Информационный город»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3" Target="http://ig.mos.ru" TargetMode="External" /><Relationship Type="http://schemas.openxmlformats.org/officeDocument/2006/relationships/hyperlink" Id="rId32" Target="http://ig.mos.ru/presscenter/news/detail/7840442.html" TargetMode="External" /><Relationship Type="http://schemas.openxmlformats.org/officeDocument/2006/relationships/hyperlink" Id="rId20" Target="https://um.mos.ru/" TargetMode="External" /><Relationship Type="http://schemas.openxmlformats.org/officeDocument/2006/relationships/hyperlink" Id="rId26" Target="https://um.mos.ru/houses/dom_pashkova/" TargetMode="External" /><Relationship Type="http://schemas.openxmlformats.org/officeDocument/2006/relationships/hyperlink" Id="rId28" Target="https://um.mos.ru/houses/gostinitsa_leningradskaya/" TargetMode="External" /><Relationship Type="http://schemas.openxmlformats.org/officeDocument/2006/relationships/hyperlink" Id="rId27" Target="https://um.mos.ru/houses/gostinitsa_metropol/" TargetMode="External" /><Relationship Type="http://schemas.openxmlformats.org/officeDocument/2006/relationships/hyperlink" Id="rId25" Target="https://um.mos.ru/houses/novoekaterininskaya_bolnitsa/" TargetMode="External" /><Relationship Type="http://schemas.openxmlformats.org/officeDocument/2006/relationships/hyperlink" Id="rId24" Target="https://um.mos.ru/houses/osobnyak_p_p_smirnova/" TargetMode="External" /><Relationship Type="http://schemas.openxmlformats.org/officeDocument/2006/relationships/hyperlink" Id="rId23" Target="https://um.mos.ru/houses/petrovskiy_putevoy_dvorets/" TargetMode="External" /><Relationship Type="http://schemas.openxmlformats.org/officeDocument/2006/relationships/hyperlink" Id="rId29" Target="https://www.mos.ru/authority/person/19156093/" TargetMode="External" /><Relationship Type="http://schemas.openxmlformats.org/officeDocument/2006/relationships/hyperlink" Id="rId21" Target="https://www.mos.ru/dit/" TargetMode="External" /><Relationship Type="http://schemas.openxmlformats.org/officeDocument/2006/relationships/hyperlink" Id="rId22" Target="https://www.mos.ru/dkn/" TargetMode="External" /><Relationship Type="http://schemas.openxmlformats.org/officeDocument/2006/relationships/hyperlink" Id="rId30" Target="https://www.mos.ru/dkn/structure/person/20491093/" TargetMode="External" /><Relationship Type="http://schemas.openxmlformats.org/officeDocument/2006/relationships/hyperlink" Id="rId31" Target="https://www.mos.ru/news/item/46896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ig.mos.ru" TargetMode="External" /><Relationship Type="http://schemas.openxmlformats.org/officeDocument/2006/relationships/hyperlink" Id="rId32" Target="http://ig.mos.ru/presscenter/news/detail/7840442.html" TargetMode="External" /><Relationship Type="http://schemas.openxmlformats.org/officeDocument/2006/relationships/hyperlink" Id="rId20" Target="https://um.mos.ru/" TargetMode="External" /><Relationship Type="http://schemas.openxmlformats.org/officeDocument/2006/relationships/hyperlink" Id="rId26" Target="https://um.mos.ru/houses/dom_pashkova/" TargetMode="External" /><Relationship Type="http://schemas.openxmlformats.org/officeDocument/2006/relationships/hyperlink" Id="rId28" Target="https://um.mos.ru/houses/gostinitsa_leningradskaya/" TargetMode="External" /><Relationship Type="http://schemas.openxmlformats.org/officeDocument/2006/relationships/hyperlink" Id="rId27" Target="https://um.mos.ru/houses/gostinitsa_metropol/" TargetMode="External" /><Relationship Type="http://schemas.openxmlformats.org/officeDocument/2006/relationships/hyperlink" Id="rId25" Target="https://um.mos.ru/houses/novoekaterininskaya_bolnitsa/" TargetMode="External" /><Relationship Type="http://schemas.openxmlformats.org/officeDocument/2006/relationships/hyperlink" Id="rId24" Target="https://um.mos.ru/houses/osobnyak_p_p_smirnova/" TargetMode="External" /><Relationship Type="http://schemas.openxmlformats.org/officeDocument/2006/relationships/hyperlink" Id="rId23" Target="https://um.mos.ru/houses/petrovskiy_putevoy_dvorets/" TargetMode="External" /><Relationship Type="http://schemas.openxmlformats.org/officeDocument/2006/relationships/hyperlink" Id="rId29" Target="https://www.mos.ru/authority/person/19156093/" TargetMode="External" /><Relationship Type="http://schemas.openxmlformats.org/officeDocument/2006/relationships/hyperlink" Id="rId21" Target="https://www.mos.ru/dit/" TargetMode="External" /><Relationship Type="http://schemas.openxmlformats.org/officeDocument/2006/relationships/hyperlink" Id="rId22" Target="https://www.mos.ru/dkn/" TargetMode="External" /><Relationship Type="http://schemas.openxmlformats.org/officeDocument/2006/relationships/hyperlink" Id="rId30" Target="https://www.mos.ru/dkn/structure/person/20491093/" TargetMode="External" /><Relationship Type="http://schemas.openxmlformats.org/officeDocument/2006/relationships/hyperlink" Id="rId31" Target="https://www.mos.ru/news/item/46896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2025-06-15T11:18:16Z</dcterms:created>
  <dcterms:modified xsi:type="dcterms:W3CDTF">2025-06-15T11:18:16Z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